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868A4">
      <w:pPr>
        <w:widowControl w:val="0"/>
        <w:autoSpaceDE w:val="0"/>
        <w:autoSpaceDN w:val="0"/>
        <w:adjustRightInd w:val="0"/>
        <w:spacing w:after="0" w:line="240" w:lineRule="auto"/>
        <w:rPr>
          <w:rFonts w:ascii="Arial" w:hAnsi="Arial" w:cs="Arial"/>
          <w:sz w:val="20"/>
          <w:szCs w:val="20"/>
          <w:lang w:val="x-none"/>
        </w:rPr>
      </w:pPr>
      <w:bookmarkStart w:id="0" w:name="_GoBack"/>
      <w:bookmarkEnd w:id="0"/>
    </w:p>
    <w:p w:rsidR="00000000" w:rsidRDefault="00A868A4">
      <w:pPr>
        <w:widowControl w:val="0"/>
        <w:autoSpaceDE w:val="0"/>
        <w:autoSpaceDN w:val="0"/>
        <w:adjustRightInd w:val="0"/>
        <w:spacing w:after="0" w:line="240" w:lineRule="auto"/>
        <w:rPr>
          <w:rFonts w:ascii="Times New Roman" w:hAnsi="Times New Roman" w:cs="Times New Roman"/>
          <w:b/>
          <w:bCs/>
          <w:lang w:val="x-none"/>
        </w:rPr>
      </w:pPr>
      <w:r>
        <w:rPr>
          <w:rFonts w:ascii="Times New Roman" w:hAnsi="Times New Roman" w:cs="Times New Roman"/>
          <w:b/>
          <w:bCs/>
          <w:lang w:val="x-none"/>
        </w:rPr>
        <w:t xml:space="preserve">CONTRATO Nº 20200240/2020  </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O(A) FUNDO MUNICIPAL DE SAUDE, neste ato denominado CONTRATANTE, com sede na TRAVESSA BELEM, inscrito no CNPJ (MF) sob o nº</w:t>
      </w:r>
      <w:r>
        <w:rPr>
          <w:rFonts w:ascii="Times New Roman" w:hAnsi="Times New Roman" w:cs="Times New Roman"/>
          <w:lang w:val="x-none"/>
        </w:rPr>
        <w:t xml:space="preserve"> 11.287.726/0001-73, representado pelo(a) Sr.(a) ROSANGELA FERNANDES CARDOSO MELO, SECRETARIA DE SAUDE,  portador do CPF nº 894.129.232-87, residente na AV KREOSSIN 1016,  e de outro lado a firma D M C MESSIAS EIRELI - EPP., inscrita no CNPJ (MF) sob o nº </w:t>
      </w:r>
      <w:r>
        <w:rPr>
          <w:rFonts w:ascii="Times New Roman" w:hAnsi="Times New Roman" w:cs="Times New Roman"/>
          <w:lang w:val="x-none"/>
        </w:rPr>
        <w:t>CNPJ 17.992.985/0001-81, estabelecida à EST DA VILA NOVA S/N CIDADE NOVA, JD PINDORAMA, Ananindeua-PA, CEP 67130-600, doravante denominada simplesmente CONTRATADA, neste ato representada pelo Sr.(a) DENIS MAURICIO CARVALHO MESSIAS, residente na Estrada Vil</w:t>
      </w:r>
      <w:r>
        <w:rPr>
          <w:rFonts w:ascii="Times New Roman" w:hAnsi="Times New Roman" w:cs="Times New Roman"/>
          <w:lang w:val="x-none"/>
        </w:rPr>
        <w:t>a Nova, s/n, Conj Jardim Pindoma I, Cidade Nova, Ananindeua-PA, CEP 67130-600, portador do(a) CPF 431.110.922-91,  tem entre si justo e avençado, e celebram o presente Instrumento, do qual são partes integrantes o Edital do Pregão nº 09/2020-PE-SRP e a pro</w:t>
      </w:r>
      <w:r>
        <w:rPr>
          <w:rFonts w:ascii="Times New Roman" w:hAnsi="Times New Roman" w:cs="Times New Roman"/>
          <w:lang w:val="x-none"/>
        </w:rPr>
        <w:t>posta apresentada pela CONTRATADA, sujeitando-se CONTRATANTE  e CONTRATADA às normas disciplinares da Lei nº 10.520/02 e da Lei nº 8.666/93, mediante as cláusulas que se seguem:</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PRIMEIRA - DO OBJETO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O presente Contrato tem como objeto AQUISI</w:t>
      </w:r>
      <w:r>
        <w:rPr>
          <w:rFonts w:ascii="Times New Roman" w:hAnsi="Times New Roman" w:cs="Times New Roman"/>
          <w:lang w:val="x-none"/>
        </w:rPr>
        <w:t>ÇÃO DE MATERIAIS PARA O COMBATE AO COVID - 19, DESTINADOS AO USO NA VOLTA AS AULAS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ITEM   DESCRIÇÃO/ESPECIFICAÇÕES                              UNIDADE           QUANTIDADE    VALOR UNITÁRIO      VALOR TOTAL</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049942  Luvas Látex, Antialérgica e Impermeáv</w:t>
      </w:r>
      <w:r>
        <w:rPr>
          <w:rFonts w:ascii="Courier New" w:hAnsi="Courier New" w:cs="Courier New"/>
          <w:sz w:val="12"/>
          <w:szCs w:val="12"/>
          <w:lang w:val="x-none"/>
        </w:rPr>
        <w:t>el, p/ uso domé  PAR                    20,00             5,400           108,00</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stico - Tamanho: P - Marca.: VOLK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Luvas Látex, Antialérgica   e   Impermeável,   p/   uso</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doméstico - Tamanho: P                 </w:t>
      </w:r>
      <w:r>
        <w:rPr>
          <w:rFonts w:ascii="Courier New" w:hAnsi="Courier New" w:cs="Courier New"/>
          <w:sz w:val="12"/>
          <w:szCs w:val="12"/>
          <w:lang w:val="x-none"/>
        </w:rPr>
        <w:t xml:space="preserve">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049943  Luvas Látex, Antialérgica e Impermeável, p/ uso domé  PAR                    65,00             5,400           351,00</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stico - Tamanho: M - Marca.: VOLK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Luvas Látex, Antialérgica   e   Impermeáv</w:t>
      </w:r>
      <w:r>
        <w:rPr>
          <w:rFonts w:ascii="Courier New" w:hAnsi="Courier New" w:cs="Courier New"/>
          <w:sz w:val="12"/>
          <w:szCs w:val="12"/>
          <w:lang w:val="x-none"/>
        </w:rPr>
        <w:t>el,   p/   uso</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doméstico - Tamanho: M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049944  Luvas Látex, Antialérgica e Impermeável, p/ uso domé  PAR                    65,00             6,000           390,00</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stico - Tamanho: G - Marca.: VOLK          </w:t>
      </w:r>
      <w:r>
        <w:rPr>
          <w:rFonts w:ascii="Courier New" w:hAnsi="Courier New" w:cs="Courier New"/>
          <w:sz w:val="12"/>
          <w:szCs w:val="12"/>
          <w:lang w:val="x-none"/>
        </w:rPr>
        <w:t xml:space="preserve">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Luvas Látex, Antialérgica   e   Impermeável,   p/   uso</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doméstico - Tamanho: G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049946  Tapete Capacho Sanitizante, Antisujeira, Desinfetant  UNIDADE                30,00           120,000       </w:t>
      </w:r>
      <w:r>
        <w:rPr>
          <w:rFonts w:ascii="Courier New" w:hAnsi="Courier New" w:cs="Courier New"/>
          <w:sz w:val="12"/>
          <w:szCs w:val="12"/>
          <w:lang w:val="x-none"/>
        </w:rPr>
        <w:t xml:space="preserve">  3.600,00</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e em vinil (PVC) 0,90x 1,30 - Marca.: KAPAZI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Tapete Capacho Sanitizante,  Antisujeira,  Desinfetante</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em vinil (PVC),  Espessura  de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10mm, Antiderrapante,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Tamanho Preto 0,90x1,30cm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049951  Tapete Capacho Sanitizante, Antisujeira, Desinfetant  UN</w:t>
      </w:r>
      <w:r>
        <w:rPr>
          <w:rFonts w:ascii="Courier New" w:hAnsi="Courier New" w:cs="Courier New"/>
          <w:sz w:val="12"/>
          <w:szCs w:val="12"/>
          <w:lang w:val="x-none"/>
        </w:rPr>
        <w:t>IDADE                20,00            97,800         1.956,00</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e em vinil (PVC)0,70x100 - Marca.: KAPAZI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Tapete Capacho Sanitizante,  Antisujeira,  Desinfetante</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em vinil (PVC),  Espessura  de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w:t>
      </w:r>
      <w:r>
        <w:rPr>
          <w:rFonts w:ascii="Courier New" w:hAnsi="Courier New" w:cs="Courier New"/>
          <w:sz w:val="12"/>
          <w:szCs w:val="12"/>
          <w:lang w:val="x-none"/>
        </w:rPr>
        <w:t xml:space="preserve">      10mm, Antiderrapante,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Tamanho Preto 0,70x1,00cm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w:t>
      </w:r>
      <w:r>
        <w:rPr>
          <w:rFonts w:ascii="Courier New" w:hAnsi="Courier New" w:cs="Courier New"/>
          <w:sz w:val="12"/>
          <w:szCs w:val="12"/>
          <w:lang w:val="x-none"/>
        </w:rPr>
        <w:t xml:space="preserve">                                VALOR GLOBAL R$        6.405,00</w:t>
      </w:r>
    </w:p>
    <w:p w:rsidR="00000000" w:rsidRDefault="00A868A4">
      <w:pPr>
        <w:widowControl w:val="0"/>
        <w:autoSpaceDE w:val="0"/>
        <w:autoSpaceDN w:val="0"/>
        <w:adjustRightInd w:val="0"/>
        <w:spacing w:after="0" w:line="240" w:lineRule="auto"/>
        <w:jc w:val="both"/>
        <w:rPr>
          <w:rFonts w:ascii="Courier New" w:hAnsi="Courier New" w:cs="Courier New"/>
          <w:sz w:val="12"/>
          <w:szCs w:val="12"/>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SEGUNDA - DO VALOR DO CONTRATO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O valor deste contrato,  é de R$ 6.405,00 (seis mil, quatrocentos e cinco reais).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 Os quantitativos indicados na Planilha de Formação de Pre</w:t>
      </w:r>
      <w:r>
        <w:rPr>
          <w:rFonts w:ascii="Times New Roman" w:hAnsi="Times New Roman" w:cs="Times New Roman"/>
          <w:lang w:val="x-none"/>
        </w:rPr>
        <w:t>ços constante da proposta apresentada pela CONTRATADA no Pregão 09/2020-PE-SRP são meramente estimativos, não acarretando à Administração do CONTRATANTE qualquer obrigação quanto a sua execução ou pagamento.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TERCEIRA - DO AMPARO LEGAL</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 lavr</w:t>
      </w:r>
      <w:r>
        <w:rPr>
          <w:rFonts w:ascii="Times New Roman" w:hAnsi="Times New Roman" w:cs="Times New Roman"/>
          <w:lang w:val="x-none"/>
        </w:rPr>
        <w:t>atura do presente Contrato decorre da realização do Pregão nº    09/2020-PE-SRP, realizado com fundamento na Lei nº 10.520, de 17 de julho de 2002, na Lei nº 8.666/93e nas demais normas vigentes.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QUARTA - DA EXECUÇÃO DO CONTRATO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 execuçã</w:t>
      </w:r>
      <w:r>
        <w:rPr>
          <w:rFonts w:ascii="Times New Roman" w:hAnsi="Times New Roman" w:cs="Times New Roman"/>
          <w:lang w:val="x-none"/>
        </w:rPr>
        <w:t>o deste Contrato, bem como os casos nele omissos regular-se-ão pelas cláusulas contratuais e pelos preceitos de direito público, aplicando-se-lhes, supletivamente, os princípios da Teoria Geral dos Contratos e as disposições de direito privado, na forma do</w:t>
      </w:r>
      <w:r>
        <w:rPr>
          <w:rFonts w:ascii="Times New Roman" w:hAnsi="Times New Roman" w:cs="Times New Roman"/>
          <w:lang w:val="x-none"/>
        </w:rPr>
        <w:t xml:space="preserve"> artigo 54, da Lei nº 8.666/93 combinado com o inciso XII do artigo 55 do mesmo diploma legal.</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QUINTA - DA VIGÊNCIA E DA EFICÁCIA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O prazo de vigência deste Contrato terá início em 09 de Setembro de 2020 extinguindo-se em 31 de Dezembro de 20</w:t>
      </w:r>
      <w:r>
        <w:rPr>
          <w:rFonts w:ascii="Times New Roman" w:hAnsi="Times New Roman" w:cs="Times New Roman"/>
          <w:lang w:val="x-none"/>
        </w:rPr>
        <w:t>20, com validade e eficácia legal após a publicação do seu extrato, tendo início e vencimento em dia de expediente, devendo-se excluir o primeiro e incluir o último.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SEXTA - DOS ENCARGOS DO CONTRATANTE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Caberá ao CONTRATANTE: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1.1 - permitir</w:t>
      </w:r>
      <w:r>
        <w:rPr>
          <w:rFonts w:ascii="Times New Roman" w:hAnsi="Times New Roman" w:cs="Times New Roman"/>
          <w:lang w:val="x-none"/>
        </w:rPr>
        <w:t xml:space="preserve"> acesso dos empregados da CONTRATADA às dependências do CONTRATANTE para a entrega dos produtos;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1.2 - impedir que terceiros forneçam os produtos objeto deste Contrato;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1.3 - prestar as informações e os esclarecimentos que venham a ser solicitados pelo</w:t>
      </w:r>
      <w:r>
        <w:rPr>
          <w:rFonts w:ascii="Times New Roman" w:hAnsi="Times New Roman" w:cs="Times New Roman"/>
          <w:lang w:val="x-none"/>
        </w:rPr>
        <w:t>s empregados da CONTRATADA;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1.4 - devolver os produtos que não apresentarem condições de serem consumidos;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1.5 - solicitar a troca dos produtos devolvidos mediante comunicação a ser feita pelo Serviço de Almoxarifado;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 xml:space="preserve">1.6 - solicitar, por intermédio </w:t>
      </w:r>
      <w:r>
        <w:rPr>
          <w:rFonts w:ascii="Times New Roman" w:hAnsi="Times New Roman" w:cs="Times New Roman"/>
          <w:lang w:val="x-none"/>
        </w:rPr>
        <w:t>de Autorização de Fornecimento expedida pelo Serviço de Almoxarifado, o fornecimento dos produtos objeto deste Contrato;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1.7 - comunicar à</w:t>
      </w:r>
      <w:r>
        <w:rPr>
          <w:rFonts w:ascii="Times New Roman" w:hAnsi="Times New Roman" w:cs="Times New Roman"/>
          <w:lang w:val="x-none"/>
        </w:rPr>
        <w:t xml:space="preserve"> CONTRATADA, qualquer irregularidade no fornecimento dos produtos e interromper imediatamente o fornecimento, se for o caso.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SÉTIMA - DOS ENCARGOS DA CONTRATADA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Caberá à CONTRATADA: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1.1 - responder, em relação aos seus empregados, por toda</w:t>
      </w:r>
      <w:r>
        <w:rPr>
          <w:rFonts w:ascii="Times New Roman" w:hAnsi="Times New Roman" w:cs="Times New Roman"/>
          <w:lang w:val="x-none"/>
        </w:rPr>
        <w:t>s as despesas decorrentes dos serviços, tais como: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lastRenderedPageBreak/>
        <w:tab/>
      </w:r>
      <w:r>
        <w:rPr>
          <w:rFonts w:ascii="Times New Roman" w:hAnsi="Times New Roman" w:cs="Times New Roman"/>
          <w:lang w:val="x-none"/>
        </w:rPr>
        <w:tab/>
        <w:t>a) salários;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b) seguros de acidentes;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c) taxas, impostos e contribuições;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d) indenizações;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e) vales-refeição;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f) vales-transporte; 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ab/>
        <w:t>g) outras que porventura venham a ser criadas e exi</w:t>
      </w:r>
      <w:r>
        <w:rPr>
          <w:rFonts w:ascii="Times New Roman" w:hAnsi="Times New Roman" w:cs="Times New Roman"/>
          <w:lang w:val="x-none"/>
        </w:rPr>
        <w:t>gidas pelo Governo.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1.2 - manter os seus empregados sujeitos às normas disciplinares do CONTRATANTE, porém sem qualquer  vínvulo empregatício com o órgão;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1.3 - manter, ainda, os seus empregados identificados por crachá, quando em trabalho, devendo sub</w:t>
      </w:r>
      <w:r>
        <w:rPr>
          <w:rFonts w:ascii="Times New Roman" w:hAnsi="Times New Roman" w:cs="Times New Roman"/>
          <w:lang w:val="x-none"/>
        </w:rPr>
        <w:t>stituir imediatamente qualquer um deles que seja considerado inconveniente à boa ordem e às normas disciplinares do CONTRATANTE;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1.4 - respeitar as normas e procedimentos de controle e acesso às dependências do CONTRATANTE;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r>
      <w:r>
        <w:rPr>
          <w:rFonts w:ascii="Times New Roman" w:hAnsi="Times New Roman" w:cs="Times New Roman"/>
          <w:lang w:val="x-none"/>
        </w:rPr>
        <w:t>1.5 - responder pelos danos causados diretamente à Administração do CONTRATANTE ou a terceiros, decorrentes de sua culpa ou dolo, durante o fornecimento do produto, não excluindo ou reduzindo essa responsabilidade a fiscalização ou o acompanhamento pelo CO</w:t>
      </w:r>
      <w:r>
        <w:rPr>
          <w:rFonts w:ascii="Times New Roman" w:hAnsi="Times New Roman" w:cs="Times New Roman"/>
          <w:lang w:val="x-none"/>
        </w:rPr>
        <w:t>NTRATANTE;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1.6 - responder, ainda, por quaisquer danos causados diretamente a bens de propriedade do CONTRATANTE, quando esses tenham sido ocasionados por seus empregados durante o fornecimento do produto;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1.7 - efetuar a entrega do produto objeto da A</w:t>
      </w:r>
      <w:r>
        <w:rPr>
          <w:rFonts w:ascii="Times New Roman" w:hAnsi="Times New Roman" w:cs="Times New Roman"/>
          <w:lang w:val="x-none"/>
        </w:rPr>
        <w:t>utorização de Fornecimento, de acordo com a necessidade e o interesse do CONTRATANTE, no prazo de 3 (três) dias úteis após o recebimento da Autorização de Fornecimento expedida pelo do Serviço de Almoxarifado;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1.8 - efetuar a troca dos produtos considera</w:t>
      </w:r>
      <w:r>
        <w:rPr>
          <w:rFonts w:ascii="Times New Roman" w:hAnsi="Times New Roman" w:cs="Times New Roman"/>
          <w:lang w:val="x-none"/>
        </w:rPr>
        <w:t>dos sem condições de consumo, no prazo máximo de 24 (vinte e quatro) horas, contadas do recebimento da comunicação expedida pelo Serviço de Almoxarifado;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1.9 - comunicar ao Serviço de Almoxarifado do CONTRATANTE, por escrito, qualquer anormalidade de car</w:t>
      </w:r>
      <w:r>
        <w:rPr>
          <w:rFonts w:ascii="Times New Roman" w:hAnsi="Times New Roman" w:cs="Times New Roman"/>
          <w:lang w:val="x-none"/>
        </w:rPr>
        <w:t>áter urgente e prestar os esclarecimentos que julgar necessário; 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1.10 - a obrigação de manter-se, durante toda a execução do contrato, em compatibilidade com as obrigações assumidas, todas as condições de habilitação e qualificação exigidas no Pregão n</w:t>
      </w:r>
      <w:r>
        <w:rPr>
          <w:rFonts w:ascii="Times New Roman" w:hAnsi="Times New Roman" w:cs="Times New Roman"/>
          <w:lang w:val="x-none"/>
        </w:rPr>
        <w:t>º 09/2020-PE-SRP.</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OITAVA - DAS OBRIGAÇÕES SOCIAIS, COMERCIAIS E FISCAIS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À CONTRATADA caberá, ainda: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1.1 - assumir a responsabilidade por todos os encargos previdenciários e obrigações sociais previstos na legislação social e trabalhista em</w:t>
      </w:r>
      <w:r>
        <w:rPr>
          <w:rFonts w:ascii="Times New Roman" w:hAnsi="Times New Roman" w:cs="Times New Roman"/>
          <w:lang w:val="x-none"/>
        </w:rPr>
        <w:t xml:space="preserve"> vigor, obrigando-se a saldá-los na época </w:t>
      </w:r>
      <w:r>
        <w:rPr>
          <w:rFonts w:ascii="Times New Roman" w:hAnsi="Times New Roman" w:cs="Times New Roman"/>
          <w:lang w:val="x-none"/>
        </w:rPr>
        <w:lastRenderedPageBreak/>
        <w:t>própria, vez que os seus empregados não manterão nenhum vínculo empregatício com o CONTRATANTE;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1.2 - assumir, também, a responsabilidade por todas as providências e obrigações estabelecidas na legislação específ</w:t>
      </w:r>
      <w:r>
        <w:rPr>
          <w:rFonts w:ascii="Times New Roman" w:hAnsi="Times New Roman" w:cs="Times New Roman"/>
          <w:lang w:val="x-none"/>
        </w:rPr>
        <w:t>ica de acidentes de trabalho, quando, em ocorrência da espécie, forem vítimas os seus empregados quando do fornecimento do produto ou em conexão com ele, ainda que acontecido em dependência do CONTRATANTE;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1.3 - assumir todos os encargos de possível dema</w:t>
      </w:r>
      <w:r>
        <w:rPr>
          <w:rFonts w:ascii="Times New Roman" w:hAnsi="Times New Roman" w:cs="Times New Roman"/>
          <w:lang w:val="x-none"/>
        </w:rPr>
        <w:t>nda trabalhista, civil ou penal, relacionadas ao fornecimento do produto, originariamente ou vinculada por prevenção, conexão ou continência; 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 xml:space="preserve">1.4 - assumir, ainda, a responsabilidade pelos encargos fiscais e comerciais resultantes da adjudicação deste </w:t>
      </w:r>
      <w:r>
        <w:rPr>
          <w:rFonts w:ascii="Times New Roman" w:hAnsi="Times New Roman" w:cs="Times New Roman"/>
          <w:lang w:val="x-none"/>
        </w:rPr>
        <w:t>Contrato.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 A inadimplência da CONTRATADA, com referência aos encargos estabelecidos no item anterior, não transfere a responsabilidade por seu pagamento à Administração do CONTRATANTE, nem poderá onerar o objeto deste Contrato, razã</w:t>
      </w:r>
      <w:r>
        <w:rPr>
          <w:rFonts w:ascii="Times New Roman" w:hAnsi="Times New Roman" w:cs="Times New Roman"/>
          <w:lang w:val="x-none"/>
        </w:rPr>
        <w:t>o pela qual a CONTRATADA renuncia expressamente a qualquer vínculo de solidariedade, ativa ou passiva, para com o CONTRATANTE.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NONA - DAS OBRIGAÇÕES GERAIS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Deverá a CONTRATADA observar, também, o seguinte: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1.1 -  expressamente proibida a c</w:t>
      </w:r>
      <w:r>
        <w:rPr>
          <w:rFonts w:ascii="Times New Roman" w:hAnsi="Times New Roman" w:cs="Times New Roman"/>
          <w:lang w:val="x-none"/>
        </w:rPr>
        <w:t>ontratação de servidor pertencente ao quadro de pessoal do CONTRATANTE durante a vigência deste Contrato;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1.2 -  expressamente proibida, a veiculação de publicidade acerca deste Contrato, salvo se houver prévia autorização da Administração do CONTRATANTE</w:t>
      </w:r>
      <w:r>
        <w:rPr>
          <w:rFonts w:ascii="Times New Roman" w:hAnsi="Times New Roman" w:cs="Times New Roman"/>
          <w:lang w:val="x-none"/>
        </w:rPr>
        <w:t>; 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1.3 - vedada a subcontratação de outra empresa para o fornecimento do produto objeto deste Contrato.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 DO ACOMPANHAMENTO E DA FISCALIZAÇÃO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Este contrato será acompanhado e fiscalizado por servidor designado para esse fim, repres</w:t>
      </w:r>
      <w:r>
        <w:rPr>
          <w:rFonts w:ascii="Times New Roman" w:hAnsi="Times New Roman" w:cs="Times New Roman"/>
          <w:lang w:val="x-none"/>
        </w:rPr>
        <w:t>entando o CONTRATANTE, permitida a contratação de terceiros para assisti-lo e subsidiá-lo de informações pertinentes a essa atribuição.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 As decisões e providências que ultrapassarem a competência do servidor desigano para esse fim deverão ser solicitada</w:t>
      </w:r>
      <w:r>
        <w:rPr>
          <w:rFonts w:ascii="Times New Roman" w:hAnsi="Times New Roman" w:cs="Times New Roman"/>
          <w:lang w:val="x-none"/>
        </w:rPr>
        <w:t>s a Autoridade Competente do(a) CONTRATANTE, em tempo hábil para a adoção das medidas convenientes.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 A CONTRATADA deverá manter preposto, aceito pela Administração do CONTRATANTE, durante o período de vigência do Contrato, para representá-la administrat</w:t>
      </w:r>
      <w:r>
        <w:rPr>
          <w:rFonts w:ascii="Times New Roman" w:hAnsi="Times New Roman" w:cs="Times New Roman"/>
          <w:lang w:val="x-none"/>
        </w:rPr>
        <w:t>ivamente sempre que for necessário.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CLUÁSULA DÉCIMA PRIMEIRA - DA ATESTAÇÃO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 atestação das faturas correspondentes ao fornecimento do produto caberá ao Chefe do Serviço de Almoxarifado do CONTRATANTE, ou a outro servidor designado para esse fim.</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SEGUNDA - DA DESPESA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 despesa com o fornecimento do produto de que trata o objeto, está a cargo da dotação orçamentária Exercício 2020 Atividade 0602.103010020.2.093 Pse - Covid-19  , Classificação econômica 3.3.90.30.00 Material de co</w:t>
      </w:r>
      <w:r>
        <w:rPr>
          <w:rFonts w:ascii="Times New Roman" w:hAnsi="Times New Roman" w:cs="Times New Roman"/>
          <w:lang w:val="x-none"/>
        </w:rPr>
        <w:t>nsumo, Subelemento 3.3.90.30.22, no valor de R$ 6.405,00 .</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TERCEIRA - DO PAGAMENTO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 CONTRATADA deverá apresentar  nota fiscal para liquidação e pagamento da despesa pelo CONTRATANTE, mediante ordem bancária creditada em conta corrent</w:t>
      </w:r>
      <w:r>
        <w:rPr>
          <w:rFonts w:ascii="Times New Roman" w:hAnsi="Times New Roman" w:cs="Times New Roman"/>
          <w:lang w:val="x-none"/>
        </w:rPr>
        <w:t>e ou cheque nominal ap fornecedor no prazo de 10 (dez) dias contados da apresentação dos documentos junto a(o) CONTRATANTE.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2. Para efeito de cada pagamento, a nota fiscal ou fatura deverá estar acompanhada das guias de comprovação da regularidade fiscal </w:t>
      </w:r>
      <w:r>
        <w:rPr>
          <w:rFonts w:ascii="Times New Roman" w:hAnsi="Times New Roman" w:cs="Times New Roman"/>
          <w:lang w:val="x-none"/>
        </w:rPr>
        <w:t>para com a Seguridade Social (INSS), a Fazenda Federal, Estadual e Municipal do domicílio ou sede do CONTRATADO e o FGTS, em original ou em fotocópia autenticada.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 O CONTRATANTE reserva-se o direito de recusar o pagamento se, no ato da atestação, os pro</w:t>
      </w:r>
      <w:r>
        <w:rPr>
          <w:rFonts w:ascii="Times New Roman" w:hAnsi="Times New Roman" w:cs="Times New Roman"/>
          <w:lang w:val="x-none"/>
        </w:rPr>
        <w:t>dutos fornecidos não estiverem em perfeitas condições de consumo ou em desacordo com as especificações apresentadas e aceitas.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4. O CONTRATANTE poderá deduzir do montante a pagar os valores correspondentes a multas ou indenizações devidas pela CONTRATADA,</w:t>
      </w:r>
      <w:r>
        <w:rPr>
          <w:rFonts w:ascii="Times New Roman" w:hAnsi="Times New Roman" w:cs="Times New Roman"/>
          <w:lang w:val="x-none"/>
        </w:rPr>
        <w:t xml:space="preserve"> nos termos deste Contrato.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5. Nenhum pagamento será efetuado à CONTRATADA enquanto pendente de liquidação qualquer obrigação financeira, sem que isso gere direito à alteração dos preços, ou de compensação financeira por atraso de pagamento.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6. Nos casos</w:t>
      </w:r>
      <w:r>
        <w:rPr>
          <w:rFonts w:ascii="Times New Roman" w:hAnsi="Times New Roman" w:cs="Times New Roman"/>
          <w:lang w:val="x-none"/>
        </w:rPr>
        <w:t xml:space="preserve"> de eventuais atrasos de pagamento, desde que a CONTRATADA não tenha concorrido de alguma forma para tanto, fica convencionado que a taxa de compensação financeira devida pelo CONTRATANTE, entre a data acima referida e a correspondente ao efetivo pagamento</w:t>
      </w:r>
      <w:r>
        <w:rPr>
          <w:rFonts w:ascii="Times New Roman" w:hAnsi="Times New Roman" w:cs="Times New Roman"/>
          <w:lang w:val="x-none"/>
        </w:rPr>
        <w:t xml:space="preserve"> da parcela, ser a seguinte: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EM = I x N x VP</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Onde: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EM = Encargos moratórios;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N = Número de dias entre a data prevista para o pagamento e a do efetivo pagamento;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VP  =  Valor da parcela a ser paga.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I = Índice de compensaçã</w:t>
      </w:r>
      <w:r>
        <w:rPr>
          <w:rFonts w:ascii="Times New Roman" w:hAnsi="Times New Roman" w:cs="Times New Roman"/>
          <w:lang w:val="x-none"/>
        </w:rPr>
        <w:t>o  financeira = 0,0001644, assim apurado: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I = (TX)     </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     365</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I = (6/100)</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       365</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I = 0,0001644</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TX  = Percentual da taxa anual  = 6%.</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6.1 - A compensação financeira prevista nesta condição será incluída em fatura a ser apresentada posteriorment</w:t>
      </w:r>
      <w:r>
        <w:rPr>
          <w:rFonts w:ascii="Times New Roman" w:hAnsi="Times New Roman" w:cs="Times New Roman"/>
          <w:lang w:val="x-none"/>
        </w:rPr>
        <w: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QUARTA - DA ALTERAÇÃO DO CONTRATO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Este Contrato poderá ser alterado nos casos previstos no art. 65 da Lei 8.666/93, desde que haja interesse da Administração do CONTRATANTE, com a apresentação das devidas justificativas.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w:t>
      </w:r>
      <w:r>
        <w:rPr>
          <w:rFonts w:ascii="Times New Roman" w:hAnsi="Times New Roman" w:cs="Times New Roman"/>
          <w:b/>
          <w:bCs/>
          <w:lang w:val="x-none"/>
        </w:rPr>
        <w:t xml:space="preserve"> DÉCIMA QUINTA - DO AUMENTO OU SUPRESSÃO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No interesse da Administração do CONTRATANTE, o valor inicial atualizado deste Contrato poderá ser aumentado ou suprimido até o limite de 25% (vinte e cinco por cento), conforme disposto no artigo 65, parágrafos</w:t>
      </w:r>
      <w:r>
        <w:rPr>
          <w:rFonts w:ascii="Times New Roman" w:hAnsi="Times New Roman" w:cs="Times New Roman"/>
          <w:lang w:val="x-none"/>
        </w:rPr>
        <w:t xml:space="preserve"> 1º e 2º, da Lei nº 8.666/93.</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 A CONTRATADA fica obrigada a aceitar nas mesmas condições licitadas os acréscimos ou supressões que se fizerem necessários, até o limite ora previsto, calculado sobre o valor a ser contratado.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 Nenhum acré</w:t>
      </w:r>
      <w:r>
        <w:rPr>
          <w:rFonts w:ascii="Times New Roman" w:hAnsi="Times New Roman" w:cs="Times New Roman"/>
          <w:lang w:val="x-none"/>
        </w:rPr>
        <w:t>scimo ou supressão poderá exceder o limite estabelecido nesta cláusula, salvo as supressões resultante de acordo celebrado entre as partes contratantes.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SEXTA - DAS PENALIDADES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1. Pela inexecução total ou parcial deste Contrato, ou pelo </w:t>
      </w:r>
      <w:r>
        <w:rPr>
          <w:rFonts w:ascii="Times New Roman" w:hAnsi="Times New Roman" w:cs="Times New Roman"/>
          <w:lang w:val="x-none"/>
        </w:rPr>
        <w:t>descumprimento dos prazos e demais obrigações assumidas, a Administração do CONTRATANTE poderá, garantida a prévia defesa, aplicar à CONTRATADA as seguintes sanções: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1.1 - advertência;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1.2 - multa de 10% (dez por cento) sobre o valor total deste Contra</w:t>
      </w:r>
      <w:r>
        <w:rPr>
          <w:rFonts w:ascii="Times New Roman" w:hAnsi="Times New Roman" w:cs="Times New Roman"/>
          <w:lang w:val="x-none"/>
        </w:rPr>
        <w:t>to, no caso de inexecução total, recolhida no prazo de 15 (quinze) dias corridos, contado da comunicação oficial;</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1.3 - multa de 0,5% (cinco décimos por cento) por dia de atraso e por ocorrência, até o máximo de 10% (dez por cento) sobre o valor total de</w:t>
      </w:r>
      <w:r>
        <w:rPr>
          <w:rFonts w:ascii="Times New Roman" w:hAnsi="Times New Roman" w:cs="Times New Roman"/>
          <w:lang w:val="x-none"/>
        </w:rPr>
        <w:t>ste Contrato, quando a CONTRATADA, injustificadamente ou por motivo não aceito pelo CONTRATANTE, deixar de atender totalmente à solicitação ou à Autorização de Fornecimento previstas nos subitens 1.7 e 1.8 da Cláusula Sétima deste Contrato, recolhida no pr</w:t>
      </w:r>
      <w:r>
        <w:rPr>
          <w:rFonts w:ascii="Times New Roman" w:hAnsi="Times New Roman" w:cs="Times New Roman"/>
          <w:lang w:val="x-none"/>
        </w:rPr>
        <w:t>azo máximo de 15 (quinze) dias, contado da comunicação oficial;</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1.4 - multa de 0,3% (três décimos por cento) por dia de atraso e por ocorrência, até o máximo de 10% (dez por cento) sobre o valor total deste Contrato, quando a CONTRATADA, injustificadamen</w:t>
      </w:r>
      <w:r>
        <w:rPr>
          <w:rFonts w:ascii="Times New Roman" w:hAnsi="Times New Roman" w:cs="Times New Roman"/>
          <w:lang w:val="x-none"/>
        </w:rPr>
        <w:t>te ou por motivo não aceito pelo CONTRATANTE, atender parcialmente à solicitação ou à Autorização de Fornecimento previstas nos subitens 1.7 e 1.8 da Cláusula Sétima deste Contrato, recolhida no prazo mximo de 15 (quinze) dias, contado da comunicação ofici</w:t>
      </w:r>
      <w:r>
        <w:rPr>
          <w:rFonts w:ascii="Times New Roman" w:hAnsi="Times New Roman" w:cs="Times New Roman"/>
          <w:lang w:val="x-none"/>
        </w:rPr>
        <w:t>al;</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1.5 - suspensão temporária de participar em licitação e impedimento de contratar com a Administração do do(a) FUNDO MUNICIPAL DE SAUDE, por até 2 (dois) anos.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 Ficar impedida de licitar e de contratar com a Administração Pública, pelo prazo de até</w:t>
      </w:r>
      <w:r>
        <w:rPr>
          <w:rFonts w:ascii="Times New Roman" w:hAnsi="Times New Roman" w:cs="Times New Roman"/>
          <w:lang w:val="x-none"/>
        </w:rPr>
        <w:t xml:space="preserve"> 5 (cinco) anos, garantido o direito prévio da citação e da ampla defesa, enquanto perdurarem os motivos determinantes da punição ou até que seja promovida a reabilitação perante a própria autoridade que aplicou a penalidade, a CONTRATADA que: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2.1 - ense</w:t>
      </w:r>
      <w:r>
        <w:rPr>
          <w:rFonts w:ascii="Times New Roman" w:hAnsi="Times New Roman" w:cs="Times New Roman"/>
          <w:lang w:val="x-none"/>
        </w:rPr>
        <w:t>jar o retardamento da execução do objeto deste Contrato;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2.2 - não mantiver a proposta, injustificadamente;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2.3 - comportar-se de modo inidôneo;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2.4 - fizer declaração falsa;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2.5 - cometer fraude fiscal;</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2.6 - falhar ou fraudar na execuçã</w:t>
      </w:r>
      <w:r>
        <w:rPr>
          <w:rFonts w:ascii="Times New Roman" w:hAnsi="Times New Roman" w:cs="Times New Roman"/>
          <w:lang w:val="x-none"/>
        </w:rPr>
        <w:t>o do Contrato;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2.7 - não celebrar o contrato;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2.8 - deixar de entregar documentação exigida no certame;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2.9 - apresentar documentação falsa.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 Além das penalidades citadas, a CONTRATADA ficará sujeita, ainda, ao cancelamento de sua inscrição no Cad</w:t>
      </w:r>
      <w:r>
        <w:rPr>
          <w:rFonts w:ascii="Times New Roman" w:hAnsi="Times New Roman" w:cs="Times New Roman"/>
          <w:lang w:val="x-none"/>
        </w:rPr>
        <w:t>astro de Fornecedores do CONTRATANTE e, no que couber, às demais penalidades referidas no Capítulo IV da Lei n.º 8.666/93.</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4. Comprovado impedimento ou reconhecida força maior, devidamente justificado e aceito pela Administração do CONTRATANTE, em relação</w:t>
      </w:r>
      <w:r>
        <w:rPr>
          <w:rFonts w:ascii="Times New Roman" w:hAnsi="Times New Roman" w:cs="Times New Roman"/>
          <w:lang w:val="x-none"/>
        </w:rPr>
        <w:t xml:space="preserve"> a um dos eventos arrolados no item 2 desta Cláusula, a CONTRATADA ficará isenta das penalidades mencionadas.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5. As sanções de advertência e de impedimento de licitar e contratar com a Administração do CONTRATANTE, poderão ser aplicadas à CONTRATADA junta</w:t>
      </w:r>
      <w:r>
        <w:rPr>
          <w:rFonts w:ascii="Times New Roman" w:hAnsi="Times New Roman" w:cs="Times New Roman"/>
          <w:lang w:val="x-none"/>
        </w:rPr>
        <w:t>mente com a de multa, descontando-a dos pagamentos a serem efetuados.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SÉTIMA - DA RESCISÃO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 inexecução total ou parcial do Contrato  enseja a sua rescisão, conforme disposto nos artigos 77 a 80 da Lei nº 8.666/93.</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2. A rescisão do C</w:t>
      </w:r>
      <w:r>
        <w:rPr>
          <w:rFonts w:ascii="Times New Roman" w:hAnsi="Times New Roman" w:cs="Times New Roman"/>
          <w:lang w:val="x-none"/>
        </w:rPr>
        <w:t>ontrato poderá ser:</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2.1 - determinada por ato unilateral e escrito da Administração do CONTRATANTE, nos casos enumerados nos incisos I a XII e XVII do artigo 78 da Lei mencionada, notificando-se a CONTRATADA com a antecedência mínima de 30 (trinta) dias;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2.2 - amigável, por acordo entre as partes, reduzida a termo no processo da licitação, desde que haja conveniência para a Administração do CONTRATANTE;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2.3 - judicial, nos termos da legislação vigente sobre a matéria.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3. A rescisã</w:t>
      </w:r>
      <w:r>
        <w:rPr>
          <w:rFonts w:ascii="Times New Roman" w:hAnsi="Times New Roman" w:cs="Times New Roman"/>
          <w:lang w:val="x-none"/>
        </w:rPr>
        <w:t>o administrativa ou amigável deverá ser precedida de autorização escrita e fundamentada da autoridade competente.</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ab/>
        <w:t>3.1 - Os casos de rescisão contratual serão formalmente motivados nos autos do processo, assegurado o contraditório e a ampla defesa.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w:t>
      </w:r>
      <w:r>
        <w:rPr>
          <w:rFonts w:ascii="Times New Roman" w:hAnsi="Times New Roman" w:cs="Times New Roman"/>
          <w:b/>
          <w:bCs/>
          <w:lang w:val="x-none"/>
        </w:rPr>
        <w:t>SULA DÉCIMA OITAVA - DA VINCULAÇÃO AO EDITAL E À PROPOSTA DA CONTRATADA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Este Contrato fica vinculado aos termos do Pregão nº 09/2020-PE-SRP, cuja realização decorre da autorização do Sr(a). ROSANGELA FERNANDES CARDOSO MELO, e da proposta da CONTRATADA.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b/>
          <w:bCs/>
          <w:lang w:val="x-none"/>
        </w:rPr>
      </w:pPr>
      <w:r>
        <w:rPr>
          <w:rFonts w:ascii="Times New Roman" w:hAnsi="Times New Roman" w:cs="Times New Roman"/>
          <w:b/>
          <w:bCs/>
          <w:lang w:val="x-none"/>
        </w:rPr>
        <w:t>CLÁUSULA DÉCIMA NONA - DO FORO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1. As questões decorrentes da execução deste Instrumento, que não possam ser dirimidas administrativamente, serão processadas e julgadas no Foro do Município de NOVO PROGRESSO, com exclusão de qualquer outro por mais priv</w:t>
      </w:r>
      <w:r>
        <w:rPr>
          <w:rFonts w:ascii="Times New Roman" w:hAnsi="Times New Roman" w:cs="Times New Roman"/>
          <w:lang w:val="x-none"/>
        </w:rPr>
        <w:t>ilegiado que seja.</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E, para firmeza e validade do que foi pactuado, lavrou-se o presente Contrato em 3 (três) vias de igual teor e forma, para que surtam um só efeito, às quais, depois de lidas, são assinadas pelas representantes das parte, CONTRATANTE e C</w:t>
      </w:r>
      <w:r>
        <w:rPr>
          <w:rFonts w:ascii="Times New Roman" w:hAnsi="Times New Roman" w:cs="Times New Roman"/>
          <w:lang w:val="x-none"/>
        </w:rPr>
        <w:t>ONTRATADA, e pelas testemunhas abaixo.</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NOVO PROGRESSO - PA, 09 de Setembro de 2020</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center"/>
        <w:rPr>
          <w:rFonts w:ascii="Times New Roman" w:hAnsi="Times New Roman" w:cs="Times New Roman"/>
          <w:lang w:val="x-none"/>
        </w:rPr>
      </w:pPr>
    </w:p>
    <w:p w:rsidR="00000000" w:rsidRDefault="00A868A4">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FUNDO MUNICIPAL DE SAUDE</w:t>
      </w:r>
    </w:p>
    <w:p w:rsidR="00000000" w:rsidRDefault="00A868A4">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CNPJ(MF)  11.287.726/0001-73</w:t>
      </w:r>
    </w:p>
    <w:p w:rsidR="00000000" w:rsidRDefault="00A868A4">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CONTRATANTE</w:t>
      </w:r>
    </w:p>
    <w:p w:rsidR="00000000" w:rsidRDefault="00A868A4">
      <w:pPr>
        <w:widowControl w:val="0"/>
        <w:autoSpaceDE w:val="0"/>
        <w:autoSpaceDN w:val="0"/>
        <w:adjustRightInd w:val="0"/>
        <w:spacing w:after="0" w:line="240" w:lineRule="auto"/>
        <w:jc w:val="center"/>
        <w:rPr>
          <w:rFonts w:ascii="Times New Roman" w:hAnsi="Times New Roman" w:cs="Times New Roman"/>
          <w:lang w:val="x-none"/>
        </w:rPr>
      </w:pPr>
    </w:p>
    <w:p w:rsidR="00000000" w:rsidRDefault="00A868A4">
      <w:pPr>
        <w:widowControl w:val="0"/>
        <w:autoSpaceDE w:val="0"/>
        <w:autoSpaceDN w:val="0"/>
        <w:adjustRightInd w:val="0"/>
        <w:spacing w:after="0" w:line="240" w:lineRule="auto"/>
        <w:jc w:val="center"/>
        <w:rPr>
          <w:rFonts w:ascii="Times New Roman" w:hAnsi="Times New Roman" w:cs="Times New Roman"/>
          <w:lang w:val="x-none"/>
        </w:rPr>
      </w:pPr>
    </w:p>
    <w:p w:rsidR="00000000" w:rsidRDefault="00A868A4">
      <w:pPr>
        <w:widowControl w:val="0"/>
        <w:autoSpaceDE w:val="0"/>
        <w:autoSpaceDN w:val="0"/>
        <w:adjustRightInd w:val="0"/>
        <w:spacing w:after="0" w:line="240" w:lineRule="auto"/>
        <w:jc w:val="center"/>
        <w:rPr>
          <w:rFonts w:ascii="Times New Roman" w:hAnsi="Times New Roman" w:cs="Times New Roman"/>
          <w:lang w:val="x-none"/>
        </w:rPr>
      </w:pPr>
    </w:p>
    <w:p w:rsidR="00000000" w:rsidRDefault="00A868A4">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D M C MESSIAS EIRELI - EPP</w:t>
      </w:r>
    </w:p>
    <w:p w:rsidR="00000000" w:rsidRDefault="00A868A4">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CNPJ 17.992.985/0001-81</w:t>
      </w:r>
    </w:p>
    <w:p w:rsidR="00000000" w:rsidRDefault="00A868A4">
      <w:pPr>
        <w:widowControl w:val="0"/>
        <w:autoSpaceDE w:val="0"/>
        <w:autoSpaceDN w:val="0"/>
        <w:adjustRightInd w:val="0"/>
        <w:spacing w:after="0" w:line="240" w:lineRule="auto"/>
        <w:jc w:val="center"/>
        <w:rPr>
          <w:rFonts w:ascii="Times New Roman" w:hAnsi="Times New Roman" w:cs="Times New Roman"/>
          <w:lang w:val="x-none"/>
        </w:rPr>
      </w:pPr>
      <w:r>
        <w:rPr>
          <w:rFonts w:ascii="Times New Roman" w:hAnsi="Times New Roman" w:cs="Times New Roman"/>
          <w:lang w:val="x-none"/>
        </w:rPr>
        <w:t xml:space="preserve">    CONTRATADO(A)</w:t>
      </w:r>
    </w:p>
    <w:p w:rsidR="00000000" w:rsidRDefault="00A868A4">
      <w:pPr>
        <w:widowControl w:val="0"/>
        <w:autoSpaceDE w:val="0"/>
        <w:autoSpaceDN w:val="0"/>
        <w:adjustRightInd w:val="0"/>
        <w:spacing w:after="0" w:line="240" w:lineRule="auto"/>
        <w:jc w:val="center"/>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Testemunhas:</w:t>
      </w:r>
    </w:p>
    <w:p w:rsidR="00000000" w:rsidRDefault="00A868A4">
      <w:pPr>
        <w:widowControl w:val="0"/>
        <w:autoSpaceDE w:val="0"/>
        <w:autoSpaceDN w:val="0"/>
        <w:adjustRightInd w:val="0"/>
        <w:spacing w:after="0" w:line="240" w:lineRule="auto"/>
        <w:jc w:val="both"/>
        <w:rPr>
          <w:rFonts w:ascii="Times New Roman" w:hAnsi="Times New Roman" w:cs="Times New Roman"/>
          <w:lang w:val="x-none"/>
        </w:rPr>
      </w:pPr>
    </w:p>
    <w:p w:rsidR="00A868A4" w:rsidRDefault="00A868A4">
      <w:pPr>
        <w:widowControl w:val="0"/>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1.___________________________                                         2.___________________________                                                                                                                                 </w:t>
      </w:r>
    </w:p>
    <w:sectPr w:rsidR="00A868A4">
      <w:pgSz w:w="11906" w:h="16838"/>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18"/>
    <w:rsid w:val="00702FF4"/>
    <w:rsid w:val="00A868A4"/>
    <w:rsid w:val="00D75B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2974</Words>
  <Characters>16065</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SuporteDJ</dc:creator>
  <cp:lastModifiedBy>SuporteDJ</cp:lastModifiedBy>
  <cp:revision>2</cp:revision>
  <dcterms:created xsi:type="dcterms:W3CDTF">2020-09-18T13:26:00Z</dcterms:created>
  <dcterms:modified xsi:type="dcterms:W3CDTF">2020-09-18T13:26:00Z</dcterms:modified>
</cp:coreProperties>
</file>