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CONTRATO Nº 20200239/2020  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O(A) FUNDO MUNICIPAL DE SAUDE, neste ato denominado CONTRATANTE, com sede na TRAVESSA BELEM, inscrito no CNPJ (MF) sob o nº</w:t>
      </w:r>
      <w:r>
        <w:rPr>
          <w:rFonts w:ascii="Times New Roman" w:hAnsi="Times New Roman" w:cs="Times New Roman"/>
          <w:lang w:val="x-none"/>
        </w:rPr>
        <w:t xml:space="preserve"> 11.287.726/0001-73, representado pelo(a) Sr.(a) ROSANGELA FERNANDES CARDOSO MELO, SECRETARIA DE SAUDE,  portador do CPF nº 894.129.232-87, residente na AV KREOSSIN 1016,  e de outro lado a firma E.P. COMÉRCIO DE VARIEDADES EIRELI., inscrita no CNPJ (MF) s</w:t>
      </w:r>
      <w:r>
        <w:rPr>
          <w:rFonts w:ascii="Times New Roman" w:hAnsi="Times New Roman" w:cs="Times New Roman"/>
          <w:lang w:val="x-none"/>
        </w:rPr>
        <w:t>ob o nº CNPJ 19.284.846/0001-29, estabelecida à AV. JAMANXIM, Nº 460, RUI PIRES DE LI, Novo Progresso-PA, CEP 68193-000, doravante denominada simplesmente CONTRATADA, neste ato representada pelo Sr.(a) EGUIVAN PINTO, residente na AVENIDA JATOBÁ Nº 1002, CE</w:t>
      </w:r>
      <w:r>
        <w:rPr>
          <w:rFonts w:ascii="Times New Roman" w:hAnsi="Times New Roman" w:cs="Times New Roman"/>
          <w:lang w:val="x-none"/>
        </w:rPr>
        <w:t>NTRO, Guarantã do Norte-MT, CEP 78520-000, portador do(a) CPF 909.727.671-34,  tem entre si justo e avençado, e celebram o presente Instrumento, do qual são partes integrantes o Edital do Pregão nº 09/2020-PE-SRP e a proposta apresentada pela CONTRATADA, s</w:t>
      </w:r>
      <w:r>
        <w:rPr>
          <w:rFonts w:ascii="Times New Roman" w:hAnsi="Times New Roman" w:cs="Times New Roman"/>
          <w:lang w:val="x-none"/>
        </w:rPr>
        <w:t>ujeitando-se CONTRATANTE  e CONTRATADA às normas disciplinares da Lei nº 10.520/02 e da Lei nº 8.666/93, mediante as cláusulas que se seguem: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PRIMEIRA - DO OBJETO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O presente Contrato tem como objeto AQUISIÇÃO DE MATERIAIS PARA O COMBATE AO C</w:t>
      </w:r>
      <w:r>
        <w:rPr>
          <w:rFonts w:ascii="Times New Roman" w:hAnsi="Times New Roman" w:cs="Times New Roman"/>
          <w:lang w:val="x-none"/>
        </w:rPr>
        <w:t>OVID - 19, DESTINADOS AO USO NA VOLTA AS AULAS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x-none"/>
        </w:rPr>
      </w:pPr>
      <w:r>
        <w:rPr>
          <w:rFonts w:ascii="Courier New" w:hAnsi="Courier New" w:cs="Courier New"/>
          <w:sz w:val="12"/>
          <w:szCs w:val="12"/>
          <w:lang w:val="x-none"/>
        </w:rPr>
        <w:t xml:space="preserve"> ITEM   DESCRIÇÃO/ESPECIFICAÇÕES                              UNIDADE           QUANTIDADE    VALOR UNITÁRIO      VALOR TOTAL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x-none"/>
        </w:rPr>
      </w:pPr>
      <w:r>
        <w:rPr>
          <w:rFonts w:ascii="Courier New" w:hAnsi="Courier New" w:cs="Courier New"/>
          <w:sz w:val="12"/>
          <w:szCs w:val="12"/>
          <w:lang w:val="x-none"/>
        </w:rPr>
        <w:t xml:space="preserve">049940  Álcool gel 70 INPM 500 ml - antisséptico Ciclo Farma  UNIDADE            </w:t>
      </w:r>
      <w:r>
        <w:rPr>
          <w:rFonts w:ascii="Courier New" w:hAnsi="Courier New" w:cs="Courier New"/>
          <w:sz w:val="12"/>
          <w:szCs w:val="12"/>
          <w:lang w:val="x-none"/>
        </w:rPr>
        <w:t xml:space="preserve">   100,00            12,390         1.239,00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x-none"/>
        </w:rPr>
      </w:pPr>
      <w:r>
        <w:rPr>
          <w:rFonts w:ascii="Courier New" w:hAnsi="Courier New" w:cs="Courier New"/>
          <w:sz w:val="12"/>
          <w:szCs w:val="12"/>
          <w:lang w:val="x-none"/>
        </w:rPr>
        <w:t xml:space="preserve">         c/ Válvula PUMP (dispenser) - Marca.: START           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x-none"/>
        </w:rPr>
      </w:pPr>
      <w:r>
        <w:rPr>
          <w:rFonts w:ascii="Courier New" w:hAnsi="Courier New" w:cs="Courier New"/>
          <w:sz w:val="12"/>
          <w:szCs w:val="12"/>
          <w:lang w:val="x-none"/>
        </w:rPr>
        <w:t xml:space="preserve">        Álcool gel 70 INPM 500 ml - antisséptico Ciclo Farma c/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x-none"/>
        </w:rPr>
      </w:pPr>
      <w:r>
        <w:rPr>
          <w:rFonts w:ascii="Courier New" w:hAnsi="Courier New" w:cs="Courier New"/>
          <w:sz w:val="12"/>
          <w:szCs w:val="12"/>
          <w:lang w:val="x-none"/>
        </w:rPr>
        <w:t xml:space="preserve">        Válvula PUMP (dispenser).                              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x-none"/>
        </w:rPr>
      </w:pPr>
      <w:r>
        <w:rPr>
          <w:rFonts w:ascii="Courier New" w:hAnsi="Courier New" w:cs="Courier New"/>
          <w:sz w:val="12"/>
          <w:szCs w:val="12"/>
          <w:lang w:val="x-none"/>
        </w:rPr>
        <w:t xml:space="preserve">                  </w:t>
      </w:r>
      <w:r>
        <w:rPr>
          <w:rFonts w:ascii="Courier New" w:hAnsi="Courier New" w:cs="Courier New"/>
          <w:sz w:val="12"/>
          <w:szCs w:val="12"/>
          <w:lang w:val="x-none"/>
        </w:rPr>
        <w:t xml:space="preserve">                                                                               VALOR GLOBAL R$        1.239,00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SEGUNDA - DO VALOR DO CONTRATO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   O valor deste contrato,  é de R$ 1.239,00 (um mil, duzentos e trinta e nove reais).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2. Os quant</w:t>
      </w:r>
      <w:r>
        <w:rPr>
          <w:rFonts w:ascii="Times New Roman" w:hAnsi="Times New Roman" w:cs="Times New Roman"/>
          <w:lang w:val="x-none"/>
        </w:rPr>
        <w:t>itativos indicados na Planilha de Formação de Preços constante da proposta apresentada pela CONTRATADA no Pregão 09/2020-PE-SRP são meramente estimativos, não acarretando à Administração do CONTRATANTE qualquer obrigação quanto a sua execução ou pagamento.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TERCEIRA - DO AMPARO LEGAL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A lavratura do presente Contrato decorre da realização do Pregão nº    09/2020-PE-SRP, realizado com fundamento na Lei nº 10.520, de 17 de julho de 2002, na Lei nº 8.666/93e nas demais normas vigentes.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</w:t>
      </w:r>
      <w:r>
        <w:rPr>
          <w:rFonts w:ascii="Times New Roman" w:hAnsi="Times New Roman" w:cs="Times New Roman"/>
          <w:b/>
          <w:bCs/>
          <w:lang w:val="x-none"/>
        </w:rPr>
        <w:t>USULA QUARTA - DA EXECUÇÃO DO CONTRATO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A execução deste Contrato, bem como os casos nele omissos regular-se-ão pelas cláusulas contratuais e pelos preceitos de direito público, aplicando-se-lhes, supletivamente, os princípios da Teoria Geral dos Contra</w:t>
      </w:r>
      <w:r>
        <w:rPr>
          <w:rFonts w:ascii="Times New Roman" w:hAnsi="Times New Roman" w:cs="Times New Roman"/>
          <w:lang w:val="x-none"/>
        </w:rPr>
        <w:t xml:space="preserve">tos e as disposições de direito privado, na forma do </w:t>
      </w:r>
      <w:r>
        <w:rPr>
          <w:rFonts w:ascii="Times New Roman" w:hAnsi="Times New Roman" w:cs="Times New Roman"/>
          <w:lang w:val="x-none"/>
        </w:rPr>
        <w:lastRenderedPageBreak/>
        <w:t>artigo 54, da Lei nº 8.666/93 combinado com o inciso XII do artigo 55 do mesmo diploma legal.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QUINTA - DA VIGÊNCIA E DA EFICÁCIA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O prazo de vigência deste Contrato terá início em 09 de Set</w:t>
      </w:r>
      <w:r>
        <w:rPr>
          <w:rFonts w:ascii="Times New Roman" w:hAnsi="Times New Roman" w:cs="Times New Roman"/>
          <w:lang w:val="x-none"/>
        </w:rPr>
        <w:t>embro de 2020 extinguindo-se em 31 de Dezembro de 2020, com validade e eficácia legal após a publicação do seu extrato, tendo início e vencimento em dia de expediente, devendo-se excluir o primeiro e incluir o último.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SEXTA - DOS ENCARGOS DO CON</w:t>
      </w:r>
      <w:r>
        <w:rPr>
          <w:rFonts w:ascii="Times New Roman" w:hAnsi="Times New Roman" w:cs="Times New Roman"/>
          <w:b/>
          <w:bCs/>
          <w:lang w:val="x-none"/>
        </w:rPr>
        <w:t>TRATANTE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Caberá ao CONTRATANTE: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1.1 - permitir acesso dos empregados da CONTRATADA às dependências do CONTRATANTE para a entrega dos produtos;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1.2 - impedir que terceiros forneçam os produtos objeto deste Contrato;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 xml:space="preserve">1.3 - prestar as informações e </w:t>
      </w:r>
      <w:r>
        <w:rPr>
          <w:rFonts w:ascii="Times New Roman" w:hAnsi="Times New Roman" w:cs="Times New Roman"/>
          <w:lang w:val="x-none"/>
        </w:rPr>
        <w:t>os esclarecimentos que venham a ser solicitados pelos empregados da CONTRATADA;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1.4 - devolver os produtos que não apresentarem condições de serem consumidos;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1.5 - solicitar a troca dos produtos devolvidos mediante comunicação a ser feita pelo Serviç</w:t>
      </w:r>
      <w:r>
        <w:rPr>
          <w:rFonts w:ascii="Times New Roman" w:hAnsi="Times New Roman" w:cs="Times New Roman"/>
          <w:lang w:val="x-none"/>
        </w:rPr>
        <w:t>o de Almoxarifado;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1.6 - solicitar, por intermédio de Autorização de Fornecimento expedida pelo Serviço de Almoxarifado, o fornecimento dos produtos objeto deste Contrato;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1.7 - comunicar à CONTRATADA, qualquer irregularidade no fornecimento dos produt</w:t>
      </w:r>
      <w:r>
        <w:rPr>
          <w:rFonts w:ascii="Times New Roman" w:hAnsi="Times New Roman" w:cs="Times New Roman"/>
          <w:lang w:val="x-none"/>
        </w:rPr>
        <w:t>os e interromper imediatamente o fornecimento, se for o caso.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SÉTIMA - DOS ENCARGOS DA CONTRATADA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Caberá à CONTRATADA: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1.1 - responder, em relação aos seus empregados, por todas as despesas decorrentes dos serviços, tais como: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  <w:t>a) salári</w:t>
      </w:r>
      <w:r>
        <w:rPr>
          <w:rFonts w:ascii="Times New Roman" w:hAnsi="Times New Roman" w:cs="Times New Roman"/>
          <w:lang w:val="x-none"/>
        </w:rPr>
        <w:t>os;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  <w:t>b) seguros de acidentes;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  <w:t>c) taxas, impostos e contribuições;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  <w:t>d) indenizações;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  <w:t>e) vales-refeição;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  <w:t>f) vales-transporte; e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lastRenderedPageBreak/>
        <w:tab/>
      </w:r>
      <w:r>
        <w:rPr>
          <w:rFonts w:ascii="Times New Roman" w:hAnsi="Times New Roman" w:cs="Times New Roman"/>
          <w:lang w:val="x-none"/>
        </w:rPr>
        <w:tab/>
        <w:t>g) outras que porventura venham a ser criadas e exigidas pelo Governo.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 xml:space="preserve">1.2 - manter os seus empregados sujeitos </w:t>
      </w:r>
      <w:r>
        <w:rPr>
          <w:rFonts w:ascii="Times New Roman" w:hAnsi="Times New Roman" w:cs="Times New Roman"/>
          <w:lang w:val="x-none"/>
        </w:rPr>
        <w:t>às normas disciplinares do CONTRATANTE, porém sem qualquer  vínvulo empregatício com o órgão;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1.3 - manter, ainda, os seus empregados identificados por crachá, quando em trabalho, devendo substituir imediatamente qualquer um deles que seja considerado in</w:t>
      </w:r>
      <w:r>
        <w:rPr>
          <w:rFonts w:ascii="Times New Roman" w:hAnsi="Times New Roman" w:cs="Times New Roman"/>
          <w:lang w:val="x-none"/>
        </w:rPr>
        <w:t>conveniente à boa ordem e às normas disciplinares do CONTRATANTE;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1.4 - respeitar as normas e procedimentos de controle e acesso às dependências do CONTRATANTE;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1.5 - responder pelos danos causados diretamente à Administração do CONTRATANTE ou a tercei</w:t>
      </w:r>
      <w:r>
        <w:rPr>
          <w:rFonts w:ascii="Times New Roman" w:hAnsi="Times New Roman" w:cs="Times New Roman"/>
          <w:lang w:val="x-none"/>
        </w:rPr>
        <w:t>ros, decorrentes de sua culpa ou dolo, durante o fornecimento do produto, não excluindo ou reduzindo essa responsabilidade a fiscalização ou o acompanhamento pelo CONTRATANTE;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1.6 - responder, ainda, por quaisquer danos causados diretamente a bens de pro</w:t>
      </w:r>
      <w:r>
        <w:rPr>
          <w:rFonts w:ascii="Times New Roman" w:hAnsi="Times New Roman" w:cs="Times New Roman"/>
          <w:lang w:val="x-none"/>
        </w:rPr>
        <w:t>priedade do CONTRATANTE, quando esses tenham sido ocasionados por seus empregados durante o fornecimento do produto;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1.7 - efetuar a entrega do produto objeto da Autorização de Fornecimento, de acordo com a necessidade e o interesse do CONTRATANTE, no pr</w:t>
      </w:r>
      <w:r>
        <w:rPr>
          <w:rFonts w:ascii="Times New Roman" w:hAnsi="Times New Roman" w:cs="Times New Roman"/>
          <w:lang w:val="x-none"/>
        </w:rPr>
        <w:t>azo de 3 (três) dias úteis após o recebimento da Autorização de Fornecimento expedida pelo do Serviço de Almoxarifado;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1.8 - efetuar a troca dos produtos considerados sem condições de consumo, no prazo máximo de 24 (vinte e quatro) horas, contadas do rec</w:t>
      </w:r>
      <w:r>
        <w:rPr>
          <w:rFonts w:ascii="Times New Roman" w:hAnsi="Times New Roman" w:cs="Times New Roman"/>
          <w:lang w:val="x-none"/>
        </w:rPr>
        <w:t>ebimento da comunicação expedida pelo Serviço de Almoxarifado;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1.9 - comunicar ao Serviço de Almoxarifado do CONTRATANTE, por escrito, qualquer anormalidade de caráter urgente e prestar os esclarecimentos que julgar necessário; e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 xml:space="preserve">1.10 - a obrigação de </w:t>
      </w:r>
      <w:r>
        <w:rPr>
          <w:rFonts w:ascii="Times New Roman" w:hAnsi="Times New Roman" w:cs="Times New Roman"/>
          <w:lang w:val="x-none"/>
        </w:rPr>
        <w:t>manter-se, durante toda a execução do contrato, em compatibilidade com as obrigações assumidas, todas as condições de habilitação e qualificação exigidas no Pregão nº 09/2020-PE-SRP.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OITAVA - DAS OBRIGAÇÕES SOCIAIS, COMERCIAIS E FISCAIS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À CO</w:t>
      </w:r>
      <w:r>
        <w:rPr>
          <w:rFonts w:ascii="Times New Roman" w:hAnsi="Times New Roman" w:cs="Times New Roman"/>
          <w:lang w:val="x-none"/>
        </w:rPr>
        <w:t>NTRATADA caberá, ainda: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 xml:space="preserve">1.1 - assumir a responsabilidade por todos os encargos previdenciários e obrigações sociais previstos na legislação social e trabalhista em vigor, obrigando-se a saldá-los na época própria, vez que os seus empregados não manterão </w:t>
      </w:r>
      <w:r>
        <w:rPr>
          <w:rFonts w:ascii="Times New Roman" w:hAnsi="Times New Roman" w:cs="Times New Roman"/>
          <w:lang w:val="x-none"/>
        </w:rPr>
        <w:t>nenhum vínculo empregatício com o CONTRATANTE;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1.2 - assumir, também, a responsabilidade por todas as providências e obrigações estabelecidas na legislação específica de acidentes de trabalho, quando, em ocorrência da espécie, forem vítimas os seus empre</w:t>
      </w:r>
      <w:r>
        <w:rPr>
          <w:rFonts w:ascii="Times New Roman" w:hAnsi="Times New Roman" w:cs="Times New Roman"/>
          <w:lang w:val="x-none"/>
        </w:rPr>
        <w:t>gados quando do fornecimento do produto ou em conexão com ele, ainda que acontecido em dependência do CONTRATANTE;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1.3 - assumir todos os encargos de possí</w:t>
      </w:r>
      <w:r>
        <w:rPr>
          <w:rFonts w:ascii="Times New Roman" w:hAnsi="Times New Roman" w:cs="Times New Roman"/>
          <w:lang w:val="x-none"/>
        </w:rPr>
        <w:t>vel demanda trabalhista, civil ou penal, relacionadas ao fornecimento do produto, originariamente ou vinculada por prevenção, conexão ou continência; e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lastRenderedPageBreak/>
        <w:tab/>
        <w:t>1.4 - assumir, ainda, a responsabilidade pelos encargos fiscais e comerciais resultantes da adjudicaçã</w:t>
      </w:r>
      <w:r>
        <w:rPr>
          <w:rFonts w:ascii="Times New Roman" w:hAnsi="Times New Roman" w:cs="Times New Roman"/>
          <w:lang w:val="x-none"/>
        </w:rPr>
        <w:t>o deste Contrato.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2. A inadimplência da CONTRATADA, com referência aos encargos estabelecidos no item anterior, não transfere a responsabilidade por seu pagamento à Administração do CONTRATANTE, nem poderá onerar o objeto deste Contrato, razão pela qual a</w:t>
      </w:r>
      <w:r>
        <w:rPr>
          <w:rFonts w:ascii="Times New Roman" w:hAnsi="Times New Roman" w:cs="Times New Roman"/>
          <w:lang w:val="x-none"/>
        </w:rPr>
        <w:t xml:space="preserve"> CONTRATADA renuncia expressamente a qualquer vínculo de solidariedade, ativa ou passiva, para com o CONTRATANTE.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NONA - DAS OBRIGAÇÕES GERAIS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Deverá a CONTRATADA observar, também, o seguinte: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1.1 -  expressamente proibida a contratação de</w:t>
      </w:r>
      <w:r>
        <w:rPr>
          <w:rFonts w:ascii="Times New Roman" w:hAnsi="Times New Roman" w:cs="Times New Roman"/>
          <w:lang w:val="x-none"/>
        </w:rPr>
        <w:t xml:space="preserve"> servidor pertencente ao quadro de pessoal do CONTRATANTE durante a vigência deste Contrato;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1.2 -  expressamente proibida, a veiculação de publicidade acerca deste Contrato, salvo se houver prévia autorização da Administração do CONTRATANTE; e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1.3 - v</w:t>
      </w:r>
      <w:r>
        <w:rPr>
          <w:rFonts w:ascii="Times New Roman" w:hAnsi="Times New Roman" w:cs="Times New Roman"/>
          <w:lang w:val="x-none"/>
        </w:rPr>
        <w:t>edada a subcontratação de outra empresa para o fornecimento do produto objeto deste Contrato.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DÉCIMA - DO ACOMPANHAMENTO E DA FISCALIZAÇÃO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Este contrato será acompanhado e fiscalizado por servidor designado para esse fim, representando o CON</w:t>
      </w:r>
      <w:r>
        <w:rPr>
          <w:rFonts w:ascii="Times New Roman" w:hAnsi="Times New Roman" w:cs="Times New Roman"/>
          <w:lang w:val="x-none"/>
        </w:rPr>
        <w:t>TRATANTE, permitida a contratação de terceiros para assisti-lo e subsidiá-lo de informações pertinentes a essa atribuição.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2. As decisões e providências que ultrapassarem a competência do servidor desigano para esse fim deverão ser solicitadas a Autoridad</w:t>
      </w:r>
      <w:r>
        <w:rPr>
          <w:rFonts w:ascii="Times New Roman" w:hAnsi="Times New Roman" w:cs="Times New Roman"/>
          <w:lang w:val="x-none"/>
        </w:rPr>
        <w:t>e Competente do(a) CONTRATANTE, em tempo hábil para a adoção das medidas convenientes.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3. A CONTRATADA deverá manter preposto, aceito pela Administração do CONTRATANTE, durante o período de vigência do Contrato, para representá-la administrativamente semp</w:t>
      </w:r>
      <w:r>
        <w:rPr>
          <w:rFonts w:ascii="Times New Roman" w:hAnsi="Times New Roman" w:cs="Times New Roman"/>
          <w:lang w:val="x-none"/>
        </w:rPr>
        <w:t>re que for necessário.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CLUÁSULA DÉCIMA PRIMEIRA - DA ATESTAÇÃO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A atestação das faturas correspondentes ao fornecimento do produto caberá ao Chefe do Serviço de Almoxarifado do CONTRATANTE, ou a outro servidor designado para esse fim.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DÉ</w:t>
      </w:r>
      <w:r>
        <w:rPr>
          <w:rFonts w:ascii="Times New Roman" w:hAnsi="Times New Roman" w:cs="Times New Roman"/>
          <w:b/>
          <w:bCs/>
          <w:lang w:val="x-none"/>
        </w:rPr>
        <w:t>CIMA SEGUNDA - DA DESPESA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A despesa com o fornecimento do produto de que trata o objeto, está a cargo da dotação orçamentária Exercício 2020 Atividade 0602.103010020.2.093 Pse - Covid-19  , Classificação econômica 3.3.90.30.00 Material de consumo, Sube</w:t>
      </w:r>
      <w:r>
        <w:rPr>
          <w:rFonts w:ascii="Times New Roman" w:hAnsi="Times New Roman" w:cs="Times New Roman"/>
          <w:lang w:val="x-none"/>
        </w:rPr>
        <w:t>lemento 3.3.90.30.22, no valor de R$ 1.239,00 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DÉCIMA TERCEIRA - DO PAGAMENTO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lastRenderedPageBreak/>
        <w:t>1. A CONTRATADA deverá apresentar  nota fiscal para liquidação e pagamento da despesa pelo CONTRATANTE, mediante ordem bancária creditada em conta corrente ou cheque</w:t>
      </w:r>
      <w:r>
        <w:rPr>
          <w:rFonts w:ascii="Times New Roman" w:hAnsi="Times New Roman" w:cs="Times New Roman"/>
          <w:lang w:val="x-none"/>
        </w:rPr>
        <w:t xml:space="preserve"> nominal ap fornecedor no prazo de 10 (dez) dias contados da apresentação dos documentos junto a(o) CONTRATANTE.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2. Para efeito de cada pagamento, a nota fiscal ou fatura deverá estar acompanhada das guias de comprovação da regularidade fiscal para com a </w:t>
      </w:r>
      <w:r>
        <w:rPr>
          <w:rFonts w:ascii="Times New Roman" w:hAnsi="Times New Roman" w:cs="Times New Roman"/>
          <w:lang w:val="x-none"/>
        </w:rPr>
        <w:t>Seguridade Social (INSS), a Fazenda Federal, Estadual e Municipal do domicílio ou sede do CONTRATADO e o FGTS, em original ou em fotocópia autenticada.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3. O CONTRATANTE reserva-se o direito de recusar o pagamento se, no ato da atestação, os produtos forne</w:t>
      </w:r>
      <w:r>
        <w:rPr>
          <w:rFonts w:ascii="Times New Roman" w:hAnsi="Times New Roman" w:cs="Times New Roman"/>
          <w:lang w:val="x-none"/>
        </w:rPr>
        <w:t>cidos não estiverem em perfeitas condições de consumo ou em desacordo com as especificações apresentadas e aceitas.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4. O CONTRATANTE poderá deduzir do montante a pagar os valores correspondentes a multas ou indenizações devidas pela CONTRATADA, nos termos</w:t>
      </w:r>
      <w:r>
        <w:rPr>
          <w:rFonts w:ascii="Times New Roman" w:hAnsi="Times New Roman" w:cs="Times New Roman"/>
          <w:lang w:val="x-none"/>
        </w:rPr>
        <w:t xml:space="preserve"> deste Contrato.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5. Nenhum pagamento será efetuado à CONTRATADA enquanto pendente de liquidação qualquer obrigação financeira, sem que isso gere direito à alteração dos preços, ou de compensação financeira por atraso de pagamento.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6. Nos casos de eventua</w:t>
      </w:r>
      <w:r>
        <w:rPr>
          <w:rFonts w:ascii="Times New Roman" w:hAnsi="Times New Roman" w:cs="Times New Roman"/>
          <w:lang w:val="x-none"/>
        </w:rPr>
        <w:t>is atrasos de pagamento, desde que a CONTRATADA não tenha concorrido de alguma forma para tanto, fica convencionado que a taxa de compensação financeira devida pelo CONTRATANTE, entre a data acima referida e a correspondente ao efetivo pagamento da parcela</w:t>
      </w:r>
      <w:r>
        <w:rPr>
          <w:rFonts w:ascii="Times New Roman" w:hAnsi="Times New Roman" w:cs="Times New Roman"/>
          <w:lang w:val="x-none"/>
        </w:rPr>
        <w:t>, ser a seguinte: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EM = I x N x VP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Onde: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EM = Encargos moratórios;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N = Número de dias entre a data prevista para o pagamento e a do efetivo pagamento;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VP  =  Valor da parcela a ser paga.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I = Índice de compensaçã</w:t>
      </w:r>
      <w:r>
        <w:rPr>
          <w:rFonts w:ascii="Times New Roman" w:hAnsi="Times New Roman" w:cs="Times New Roman"/>
          <w:lang w:val="x-none"/>
        </w:rPr>
        <w:t>o  financeira = 0,0001644, assim apurado: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I = (TX)     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    365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I = (6/100)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      365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I = 0,0001644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TX  = Percentual da taxa anual  = 6%.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6.1 - A compensação financeira prevista nesta condição será incluída em fatura a ser apresentada posteriorment</w:t>
      </w:r>
      <w:r>
        <w:rPr>
          <w:rFonts w:ascii="Times New Roman" w:hAnsi="Times New Roman" w:cs="Times New Roman"/>
          <w:lang w:val="x-none"/>
        </w:rPr>
        <w:t>e.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DÉCIMA QUARTA - DA ALTERAÇÃO DO CONTRATO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1. Este Contrato poderá ser alterado nos casos previstos no art. 65 da Lei 8.666/93, desde que </w:t>
      </w:r>
      <w:r>
        <w:rPr>
          <w:rFonts w:ascii="Times New Roman" w:hAnsi="Times New Roman" w:cs="Times New Roman"/>
          <w:lang w:val="x-none"/>
        </w:rPr>
        <w:lastRenderedPageBreak/>
        <w:t>haja interesse da Administração do CONTRATANTE, com a apresentação das devidas justificativas.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</w:t>
      </w:r>
      <w:r>
        <w:rPr>
          <w:rFonts w:ascii="Times New Roman" w:hAnsi="Times New Roman" w:cs="Times New Roman"/>
          <w:b/>
          <w:bCs/>
          <w:lang w:val="x-none"/>
        </w:rPr>
        <w:t>USULA DÉCIMA QUINTA - DO AUMENTO OU SUPRESSÃO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No interesse da Administração do CONTRATANTE, o valor inicial atualizado deste Contrato poderá ser aumentado ou suprimido até o limite de 25% (vinte e cinco por cento), conforme disposto no artigo 65, parág</w:t>
      </w:r>
      <w:r>
        <w:rPr>
          <w:rFonts w:ascii="Times New Roman" w:hAnsi="Times New Roman" w:cs="Times New Roman"/>
          <w:lang w:val="x-none"/>
        </w:rPr>
        <w:t>rafos 1º e 2º, da Lei nº 8.666/93.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2. A CONTRATADA fica obrigada a aceitar nas mesmas condições licitadas os acréscimos ou supressões que se fizerem necessários, até o limite ora previsto, calculado sobre o valor a ser contratado.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3. Nenhum acréscimo ou </w:t>
      </w:r>
      <w:r>
        <w:rPr>
          <w:rFonts w:ascii="Times New Roman" w:hAnsi="Times New Roman" w:cs="Times New Roman"/>
          <w:lang w:val="x-none"/>
        </w:rPr>
        <w:t>supressão poderá exceder o limite estabelecido nesta cláusula, salvo as supressões resultante de acordo celebrado entre as partes contratantes.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DÉCIMA SEXTA - DAS PENALIDADES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Pela inexecução total ou parcial deste Contrato, ou pelo descumpri</w:t>
      </w:r>
      <w:r>
        <w:rPr>
          <w:rFonts w:ascii="Times New Roman" w:hAnsi="Times New Roman" w:cs="Times New Roman"/>
          <w:lang w:val="x-none"/>
        </w:rPr>
        <w:t>mento dos prazos e demais obrigações assumidas, a Administração do CONTRATANTE poderá, garantida a prévia defesa, aplicar à CONTRATADA as seguintes sanções: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1.1 - advertência;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1.2 - multa de 10% (dez por cento) sobre o valor total deste Contrato, no ca</w:t>
      </w:r>
      <w:r>
        <w:rPr>
          <w:rFonts w:ascii="Times New Roman" w:hAnsi="Times New Roman" w:cs="Times New Roman"/>
          <w:lang w:val="x-none"/>
        </w:rPr>
        <w:t>so de inexecução total, recolhida no prazo de 15 (quinze) dias corridos, contado da comunicação oficial;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1.3 - multa de 0,5% (cinco décimos por cento) por dia de atraso e por ocorrência, até o máximo de 10% (dez por cento) sobre o valor total deste Contr</w:t>
      </w:r>
      <w:r>
        <w:rPr>
          <w:rFonts w:ascii="Times New Roman" w:hAnsi="Times New Roman" w:cs="Times New Roman"/>
          <w:lang w:val="x-none"/>
        </w:rPr>
        <w:t>ato, quando a CONTRATADA, injustificadamente ou por motivo não aceito pelo CONTRATANTE, deixar de atender totalmente à solicitação ou à Autorização de Fornecimento previstas nos subitens 1.7 e 1.8 da Cláusula Sétima deste Contrato, recolhida no prazo máxim</w:t>
      </w:r>
      <w:r>
        <w:rPr>
          <w:rFonts w:ascii="Times New Roman" w:hAnsi="Times New Roman" w:cs="Times New Roman"/>
          <w:lang w:val="x-none"/>
        </w:rPr>
        <w:t>o de 15 (quinze) dias, contado da comunicação oficial;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1.4 - multa de 0,3% (três décimos por cento) por dia de atraso e por ocorrência, até o máximo de 10% (dez por cento) sobre o valor total deste Contrato, quando a CONTRATADA, injustificadamente ou por</w:t>
      </w:r>
      <w:r>
        <w:rPr>
          <w:rFonts w:ascii="Times New Roman" w:hAnsi="Times New Roman" w:cs="Times New Roman"/>
          <w:lang w:val="x-none"/>
        </w:rPr>
        <w:t xml:space="preserve"> motivo não aceito pelo CONTRATANTE, atender parcialmente à solicitação ou à Autorização de Fornecimento previstas nos subitens 1.7 e 1.8 da Cláusula Sétima deste Contrato, recolhida no prazo mximo de 15 (quinze) dias, contado da comunicação oficial;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1.5</w:t>
      </w:r>
      <w:r>
        <w:rPr>
          <w:rFonts w:ascii="Times New Roman" w:hAnsi="Times New Roman" w:cs="Times New Roman"/>
          <w:lang w:val="x-none"/>
        </w:rPr>
        <w:t xml:space="preserve"> - suspensão temporária de participar em licitação e impedimento de contratar com a Administração do do(a) FUNDO MUNICIPAL DE SAUDE, por até 2 (dois) anos.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2. Ficar impedida de licitar e de contratar com a Administração Pública, pelo prazo de até 5 (cinco</w:t>
      </w:r>
      <w:r>
        <w:rPr>
          <w:rFonts w:ascii="Times New Roman" w:hAnsi="Times New Roman" w:cs="Times New Roman"/>
          <w:lang w:val="x-none"/>
        </w:rPr>
        <w:t>) anos, garantido o direito prévio da citação e da ampla defesa, enquanto perdurarem os motivos determinantes da punição ou até que seja promovida a reabilitação perante a própria autoridade que aplicou a penalidade, a CONTRATADA que: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2.1 - ensejar o ret</w:t>
      </w:r>
      <w:r>
        <w:rPr>
          <w:rFonts w:ascii="Times New Roman" w:hAnsi="Times New Roman" w:cs="Times New Roman"/>
          <w:lang w:val="x-none"/>
        </w:rPr>
        <w:t>ardamento da execução do objeto deste Contrato;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2.2 - não mantiver a proposta, injustificadamente;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2.3 - comportar-se de modo inidôneo;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2.4 - fizer declaração falsa;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2.5 - cometer fraude fiscal;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2.6 - falhar ou fraudar na execução do Contrato;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>2.7 - não celebrar o contrato;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2.8 - deixar de entregar documentação exigida no certame;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2.9 - apresentar documentação falsa.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3. Além das penalidades citadas, a CONTRATADA ficará sujeita, ainda, ao cancelamento de sua inscrição no Cadastro de Forneced</w:t>
      </w:r>
      <w:r>
        <w:rPr>
          <w:rFonts w:ascii="Times New Roman" w:hAnsi="Times New Roman" w:cs="Times New Roman"/>
          <w:lang w:val="x-none"/>
        </w:rPr>
        <w:t>ores do CONTRATANTE e, no que couber, às demais penalidades referidas no Capítulo IV da Lei n.º 8.666/93.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4. Comprovado impedimento ou reconhecida força maior, devidamente justificado e aceito pela Administração do CONTRATANTE, em relação a um dos eventos</w:t>
      </w:r>
      <w:r>
        <w:rPr>
          <w:rFonts w:ascii="Times New Roman" w:hAnsi="Times New Roman" w:cs="Times New Roman"/>
          <w:lang w:val="x-none"/>
        </w:rPr>
        <w:t xml:space="preserve"> arrolados no item 2 desta Cláusula, a CONTRATADA ficará isenta das penalidades mencionadas.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5. As sanções de advertência e de impedimento de licitar e contratar com a Administração do CONTRATANTE, poderão ser aplicadas à CONTRATADA juntamente com a de mu</w:t>
      </w:r>
      <w:r>
        <w:rPr>
          <w:rFonts w:ascii="Times New Roman" w:hAnsi="Times New Roman" w:cs="Times New Roman"/>
          <w:lang w:val="x-none"/>
        </w:rPr>
        <w:t>lta, descontando-a dos pagamentos a serem efetuados.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DÉCIMA SÉTIMA - DA RESCISÃO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A inexecução total ou parcial do Contrato  enseja a sua rescisão, conforme disposto nos artigos 77 a 80 da Lei nº 8.666/93.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2. A rescisão do Contrato poderá</w:t>
      </w:r>
      <w:r>
        <w:rPr>
          <w:rFonts w:ascii="Times New Roman" w:hAnsi="Times New Roman" w:cs="Times New Roman"/>
          <w:lang w:val="x-none"/>
        </w:rPr>
        <w:t xml:space="preserve"> ser: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2.1 - determinada por ato unilateral e escrito da Administração do CONTRATANTE, nos casos enumerados nos incisos I a XII e XVII do artigo 78 da Lei mencionada, notificando-se a CONTRATADA com a antecedência mínima de 30 (trinta) dias;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2.2 - amigá</w:t>
      </w:r>
      <w:r>
        <w:rPr>
          <w:rFonts w:ascii="Times New Roman" w:hAnsi="Times New Roman" w:cs="Times New Roman"/>
          <w:lang w:val="x-none"/>
        </w:rPr>
        <w:t>vel, por acordo entre as partes, reduzida a termo no processo da licitação, desde que haja conveniência para a Administração do CONTRATANTE;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2.3 - judicial, nos termos da legislação vigente sobre a matéria.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3. A rescisão administrativa ou amigável dever</w:t>
      </w:r>
      <w:r>
        <w:rPr>
          <w:rFonts w:ascii="Times New Roman" w:hAnsi="Times New Roman" w:cs="Times New Roman"/>
          <w:lang w:val="x-none"/>
        </w:rPr>
        <w:t>á ser precedida de autorização escrita e fundamentada da autoridade competente.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  <w:t>3.1 - Os casos de rescisão contratual serão formalmente motivados nos autos do processo, assegurado o contraditório e a ampla defesa.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DÉCIMA OITAVA - DA VINCULAÇÃO</w:t>
      </w:r>
      <w:r>
        <w:rPr>
          <w:rFonts w:ascii="Times New Roman" w:hAnsi="Times New Roman" w:cs="Times New Roman"/>
          <w:b/>
          <w:bCs/>
          <w:lang w:val="x-none"/>
        </w:rPr>
        <w:t xml:space="preserve"> AO EDITAL E À PROPOSTA DA CONTRATADA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1. Este Contrato fica vinculado aos termos do Pregão nº 09/2020-PE-SRP, cuja realização </w:t>
      </w:r>
      <w:r>
        <w:rPr>
          <w:rFonts w:ascii="Times New Roman" w:hAnsi="Times New Roman" w:cs="Times New Roman"/>
          <w:lang w:val="x-none"/>
        </w:rPr>
        <w:lastRenderedPageBreak/>
        <w:t>decorre da autorização do Sr(a). ROSANGELA FERNANDES CARDOSO MELO, e da proposta da CONTRATADA.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CLÁUSULA DÉCIMA NONA - DO FORO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1. As questões decorrentes da execução deste Instrumento, que não possam ser dirimidas administrativamente, serão processadas e julgadas no Foro do Município de NOVO PROGRESSO, com exclusão de qualquer outro por mais privilegiado que seja.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E, para firmez</w:t>
      </w:r>
      <w:r>
        <w:rPr>
          <w:rFonts w:ascii="Times New Roman" w:hAnsi="Times New Roman" w:cs="Times New Roman"/>
          <w:lang w:val="x-none"/>
        </w:rPr>
        <w:t>a e validade do que foi pactuado, lavrou-se o presente Contrato em 3 (três) vias de igual teor e forma, para que surtam um só efeito, às quais, depois de lidas, são assinadas pelas representantes das parte, CONTRATANTE e CONTRATADA, e pelas testemunhas aba</w:t>
      </w:r>
      <w:r>
        <w:rPr>
          <w:rFonts w:ascii="Times New Roman" w:hAnsi="Times New Roman" w:cs="Times New Roman"/>
          <w:lang w:val="x-none"/>
        </w:rPr>
        <w:t>ixo.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NOVO PROGRESSO - PA, 09 de Setembro de 2020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   FUNDO MUNICIPAL DE SAUDE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CNPJ(MF)  11.287.726/0001-73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   CONTRATANTE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   E.P. COMÉRCIO DE VARIEDADES EIRELI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   CNPJ 19.284.846/0001-29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   CONTRATADO(A)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Testemunhas:</w:t>
      </w:r>
    </w:p>
    <w:p w:rsidR="00000000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A324D8" w:rsidRDefault="00A3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1.___________________________                                         2.___________________________                                                                                                                                 </w:t>
      </w:r>
    </w:p>
    <w:sectPr w:rsidR="00A324D8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C9"/>
    <w:rsid w:val="007133C9"/>
    <w:rsid w:val="00A3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2712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SuporteDJ</dc:creator>
  <cp:lastModifiedBy>SuporteDJ</cp:lastModifiedBy>
  <cp:revision>2</cp:revision>
  <dcterms:created xsi:type="dcterms:W3CDTF">2020-09-18T13:26:00Z</dcterms:created>
  <dcterms:modified xsi:type="dcterms:W3CDTF">2020-09-18T13:26:00Z</dcterms:modified>
</cp:coreProperties>
</file>